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6B52E" w14:textId="77777777" w:rsidR="00E04BF4" w:rsidRPr="00A8048D" w:rsidRDefault="00E04BF4" w:rsidP="00E04BF4">
      <w:pPr>
        <w:pStyle w:val="Heading1"/>
        <w:jc w:val="both"/>
        <w:rPr>
          <w:b/>
          <w:sz w:val="28"/>
          <w:szCs w:val="28"/>
        </w:rPr>
      </w:pPr>
      <w:r w:rsidRPr="00A8048D">
        <w:rPr>
          <w:b/>
          <w:sz w:val="28"/>
          <w:szCs w:val="28"/>
        </w:rPr>
        <w:t>Browning Public Schools</w:t>
      </w:r>
    </w:p>
    <w:p w14:paraId="73519820" w14:textId="77777777" w:rsidR="00E04BF4" w:rsidRDefault="00E04BF4" w:rsidP="00E04BF4">
      <w:pPr>
        <w:jc w:val="both"/>
      </w:pPr>
    </w:p>
    <w:p w14:paraId="1C45EB7A" w14:textId="77777777" w:rsidR="00E04BF4" w:rsidRPr="00390A92" w:rsidRDefault="00E04BF4" w:rsidP="00E04BF4">
      <w:pPr>
        <w:pStyle w:val="Heading2"/>
        <w:jc w:val="both"/>
        <w:rPr>
          <w:b/>
          <w:bCs/>
          <w:szCs w:val="24"/>
        </w:rPr>
      </w:pPr>
      <w:r>
        <w:rPr>
          <w:szCs w:val="24"/>
        </w:rPr>
        <w:t xml:space="preserve">Policy </w:t>
      </w:r>
      <w:r>
        <w:rPr>
          <w:b/>
          <w:szCs w:val="24"/>
        </w:rPr>
        <w:t>#1902</w:t>
      </w:r>
    </w:p>
    <w:p w14:paraId="416777DE" w14:textId="77777777" w:rsidR="00E04BF4" w:rsidRPr="00390A92" w:rsidRDefault="00E04BF4" w:rsidP="00E04BF4">
      <w:pPr>
        <w:pStyle w:val="Heading2"/>
        <w:jc w:val="both"/>
        <w:rPr>
          <w:i/>
          <w:iCs/>
          <w:szCs w:val="24"/>
        </w:rPr>
      </w:pPr>
      <w:r w:rsidRPr="00A8048D">
        <w:rPr>
          <w:szCs w:val="24"/>
        </w:rPr>
        <w:t xml:space="preserve">Policy Name:  </w:t>
      </w:r>
      <w:r w:rsidRPr="00672184">
        <w:rPr>
          <w:i/>
          <w:kern w:val="1"/>
          <w:sz w:val="22"/>
          <w:szCs w:val="22"/>
        </w:rPr>
        <w:t xml:space="preserve">Alternative </w:t>
      </w:r>
      <w:r w:rsidRPr="00672184">
        <w:rPr>
          <w:i/>
          <w:spacing w:val="-3"/>
          <w:kern w:val="1"/>
          <w:sz w:val="22"/>
          <w:szCs w:val="22"/>
        </w:rPr>
        <w:t>Grading</w:t>
      </w:r>
    </w:p>
    <w:p w14:paraId="396E639A" w14:textId="77777777" w:rsidR="00E04BF4" w:rsidRPr="00A8048D" w:rsidRDefault="00E04BF4" w:rsidP="00E04BF4">
      <w:pPr>
        <w:pStyle w:val="Heading3"/>
        <w:jc w:val="both"/>
        <w:rPr>
          <w:i w:val="0"/>
          <w:sz w:val="24"/>
          <w:szCs w:val="24"/>
        </w:rPr>
      </w:pPr>
      <w:r w:rsidRPr="00A8048D">
        <w:rPr>
          <w:i w:val="0"/>
          <w:sz w:val="24"/>
          <w:szCs w:val="24"/>
        </w:rPr>
        <w:t>Regulation:  ----------------------</w:t>
      </w:r>
    </w:p>
    <w:p w14:paraId="5AEFF09F" w14:textId="77777777" w:rsidR="00E04BF4" w:rsidRDefault="00E04BF4" w:rsidP="00E04BF4">
      <w:pPr>
        <w:tabs>
          <w:tab w:val="left" w:pos="0"/>
          <w:tab w:val="left" w:pos="950"/>
        </w:tabs>
        <w:autoSpaceDE w:val="0"/>
        <w:autoSpaceDN w:val="0"/>
        <w:adjustRightInd w:val="0"/>
        <w:spacing w:before="3"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41EEF042" w14:textId="13076DCD" w:rsidR="00E04BF4" w:rsidRPr="003B55BD" w:rsidRDefault="00E04BF4" w:rsidP="00E04BF4">
      <w:pPr>
        <w:tabs>
          <w:tab w:val="left" w:pos="0"/>
          <w:tab w:val="left" w:pos="950"/>
        </w:tabs>
        <w:autoSpaceDE w:val="0"/>
        <w:autoSpaceDN w:val="0"/>
        <w:adjustRightInd w:val="0"/>
        <w:spacing w:before="3" w:line="275" w:lineRule="exact"/>
        <w:jc w:val="both"/>
        <w:rPr>
          <w:rFonts w:ascii="Times New Roman" w:hAnsi="Times New Roman" w:cs="Times New Roman"/>
          <w:spacing w:val="-3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This policy is adopted as a temporary policy in accordance with the framework set by</w:t>
      </w:r>
      <w:r w:rsidRPr="003B55BD">
        <w:rPr>
          <w:rFonts w:ascii="Times New Roman" w:hAnsi="Times New Roman" w:cs="Times New Roman"/>
          <w:spacing w:val="-1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District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Policy 1900 Temporary COVID-19 Policies and is intended to govern School</w:t>
      </w:r>
      <w:r w:rsidRPr="003B55BD">
        <w:rPr>
          <w:rFonts w:ascii="Times New Roman" w:hAnsi="Times New Roman" w:cs="Times New Roman"/>
          <w:spacing w:val="-6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District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operations for the period affected by the COVID-19 health and safety measures implemented</w:t>
      </w:r>
      <w:r w:rsidRPr="003B55BD">
        <w:rPr>
          <w:rFonts w:ascii="Times New Roman" w:hAnsi="Times New Roman" w:cs="Times New Roman"/>
          <w:spacing w:val="-1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by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the School District in response to federal, state or local authorities. Teachers will grade students as usual in accordance with established classroom or</w:t>
      </w:r>
      <w:r w:rsidRPr="003B55BD">
        <w:rPr>
          <w:rFonts w:ascii="Times New Roman" w:hAnsi="Times New Roman" w:cs="Times New Roman"/>
          <w:spacing w:val="-10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course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practices during the grading period in accordance with District Policy 2420 and the</w:t>
      </w:r>
      <w:r w:rsidRPr="003B55BD">
        <w:rPr>
          <w:rFonts w:ascii="Times New Roman" w:hAnsi="Times New Roman" w:cs="Times New Roman"/>
          <w:spacing w:val="-1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Employee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spacing w:val="-3"/>
          <w:kern w:val="1"/>
          <w:sz w:val="22"/>
          <w:szCs w:val="22"/>
        </w:rPr>
        <w:t>Handbook.</w:t>
      </w:r>
    </w:p>
    <w:p w14:paraId="0683EE6B" w14:textId="77777777" w:rsidR="00E04BF4" w:rsidRPr="003B55BD" w:rsidRDefault="00E04BF4" w:rsidP="00E04BF4">
      <w:pPr>
        <w:tabs>
          <w:tab w:val="left" w:pos="0"/>
        </w:tabs>
        <w:autoSpaceDE w:val="0"/>
        <w:autoSpaceDN w:val="0"/>
        <w:adjustRightInd w:val="0"/>
        <w:spacing w:before="1"/>
        <w:jc w:val="both"/>
        <w:rPr>
          <w:rFonts w:ascii="Times New Roman" w:hAnsi="Times New Roman" w:cs="Times New Roman"/>
          <w:kern w:val="1"/>
          <w:sz w:val="22"/>
          <w:szCs w:val="22"/>
        </w:rPr>
      </w:pPr>
    </w:p>
    <w:p w14:paraId="0E5E3B91" w14:textId="77777777" w:rsidR="00E04BF4" w:rsidRDefault="00E04BF4" w:rsidP="00E04BF4">
      <w:pPr>
        <w:tabs>
          <w:tab w:val="left" w:pos="0"/>
          <w:tab w:val="left" w:pos="950"/>
        </w:tabs>
        <w:autoSpaceDE w:val="0"/>
        <w:autoSpaceDN w:val="0"/>
        <w:adjustRightInd w:val="0"/>
        <w:spacing w:before="3" w:line="271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The default option for students and parents/guardians is the grade typically assigned for</w:t>
      </w:r>
      <w:r w:rsidRPr="003B55BD">
        <w:rPr>
          <w:rFonts w:ascii="Times New Roman" w:hAnsi="Times New Roman" w:cs="Times New Roman"/>
          <w:spacing w:val="-1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students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in the grade level or class which may include an A-F letter grade. Students and</w:t>
      </w:r>
      <w:r w:rsidRPr="003B55BD">
        <w:rPr>
          <w:rFonts w:ascii="Times New Roman" w:hAnsi="Times New Roman" w:cs="Times New Roman"/>
          <w:spacing w:val="-1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parents/guardians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may choose to receive a Proficient/Fail or P/F grade in place of a grade typically assigned for</w:t>
      </w:r>
      <w:r w:rsidRPr="003B55BD">
        <w:rPr>
          <w:rFonts w:ascii="Times New Roman" w:hAnsi="Times New Roman" w:cs="Times New Roman"/>
          <w:spacing w:val="-16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the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student’s courses. The P/F grade option can be requested by a student and parents/guardians</w:t>
      </w:r>
      <w:r w:rsidRPr="003B55BD">
        <w:rPr>
          <w:rFonts w:ascii="Times New Roman" w:hAnsi="Times New Roman" w:cs="Times New Roman"/>
          <w:spacing w:val="-1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no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later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than</w:t>
      </w:r>
      <w:r w:rsidRPr="003B55BD">
        <w:rPr>
          <w:rFonts w:ascii="Times New Roman" w:hAnsi="Times New Roman" w:cs="Times New Roman"/>
          <w:kern w:val="1"/>
          <w:sz w:val="22"/>
          <w:szCs w:val="22"/>
          <w:u w:val="single"/>
        </w:rPr>
        <w:t xml:space="preserve"> </w:t>
      </w:r>
      <w:r>
        <w:rPr>
          <w:rFonts w:ascii="Times New Roman" w:hAnsi="Times New Roman" w:cs="Times New Roman"/>
          <w:kern w:val="1"/>
          <w:sz w:val="22"/>
          <w:szCs w:val="22"/>
          <w:u w:val="single"/>
        </w:rPr>
        <w:t xml:space="preserve">30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calendar days after report cards have been sent to the parents/guardians</w:t>
      </w:r>
      <w:r w:rsidRPr="003B55BD">
        <w:rPr>
          <w:rFonts w:ascii="Times New Roman" w:hAnsi="Times New Roman" w:cs="Times New Roman"/>
          <w:spacing w:val="-9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by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submitting a written</w:t>
      </w:r>
      <w:r w:rsidRPr="003B55BD">
        <w:rPr>
          <w:rFonts w:ascii="Times New Roman" w:hAnsi="Times New Roman" w:cs="Times New Roman"/>
          <w:spacing w:val="-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request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to</w:t>
      </w:r>
      <w:r>
        <w:rPr>
          <w:rFonts w:ascii="Times New Roman" w:hAnsi="Times New Roman" w:cs="Times New Roman"/>
          <w:kern w:val="1"/>
          <w:sz w:val="22"/>
          <w:szCs w:val="22"/>
          <w:u w:val="single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the School District’s custodian of records. For students or parents/guardians who request a P/F grade, the School District will record the</w:t>
      </w:r>
      <w:r w:rsidRPr="003B55BD">
        <w:rPr>
          <w:rFonts w:ascii="Times New Roman" w:hAnsi="Times New Roman" w:cs="Times New Roman"/>
          <w:spacing w:val="-1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P/F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designation using a rubric in which all</w:t>
      </w:r>
      <w:r w:rsidRPr="003B55BD">
        <w:rPr>
          <w:rFonts w:ascii="Times New Roman" w:hAnsi="Times New Roman" w:cs="Times New Roman"/>
          <w:spacing w:val="-8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grades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of</w:t>
      </w:r>
      <w:r>
        <w:rPr>
          <w:rFonts w:ascii="Times New Roman" w:hAnsi="Times New Roman" w:cs="Times New Roman"/>
          <w:kern w:val="1"/>
          <w:sz w:val="22"/>
          <w:szCs w:val="22"/>
          <w:u w:val="single"/>
        </w:rPr>
        <w:t xml:space="preserve"> C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or higher earn a Proficient in</w:t>
      </w:r>
      <w:r w:rsidRPr="003B55BD">
        <w:rPr>
          <w:rFonts w:ascii="Times New Roman" w:hAnsi="Times New Roman" w:cs="Times New Roman"/>
          <w:spacing w:val="-5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accordance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w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ith District Policy 1005FE, the School District’s COVID-19 Plan of Action as submitted to</w:t>
      </w:r>
      <w:r w:rsidRPr="003B55BD">
        <w:rPr>
          <w:rFonts w:ascii="Times New Roman" w:hAnsi="Times New Roman" w:cs="Times New Roman"/>
          <w:spacing w:val="-8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the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Office of the Governor and/or while emergency declarations relating to COVID-19 are in place. Students earning course grades converted to a Proficient grade in this temporary P/F option</w:t>
      </w:r>
      <w:r w:rsidRPr="003B55BD">
        <w:rPr>
          <w:rFonts w:ascii="Times New Roman" w:hAnsi="Times New Roman" w:cs="Times New Roman"/>
          <w:spacing w:val="-10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for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grading periods affected by COVID-19 health and safety measures will be granted credit for</w:t>
      </w:r>
      <w:r w:rsidRPr="003B55BD">
        <w:rPr>
          <w:rFonts w:ascii="Times New Roman" w:hAnsi="Times New Roman" w:cs="Times New Roman"/>
          <w:spacing w:val="-1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the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course and the credit will count towards promotion or graduation requirements and</w:t>
      </w:r>
      <w:r w:rsidRPr="003B55BD">
        <w:rPr>
          <w:rFonts w:ascii="Times New Roman" w:hAnsi="Times New Roman" w:cs="Times New Roman"/>
          <w:spacing w:val="-9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extracurricular eligibility. Students earning a </w:t>
      </w:r>
      <w:r w:rsidRPr="002A2268">
        <w:rPr>
          <w:rFonts w:ascii="Times New Roman" w:hAnsi="Times New Roman" w:cs="Times New Roman"/>
          <w:i/>
          <w:iCs/>
          <w:kern w:val="1"/>
          <w:sz w:val="22"/>
          <w:szCs w:val="22"/>
        </w:rPr>
        <w:t>Fail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 designation in a course will not earn credit, will</w:t>
      </w:r>
      <w:r w:rsidRPr="003B55BD">
        <w:rPr>
          <w:rFonts w:ascii="Times New Roman" w:hAnsi="Times New Roman" w:cs="Times New Roman"/>
          <w:spacing w:val="-15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be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subject to retention consideration, and, if applicable, will be subject to extra-curricular</w:t>
      </w:r>
      <w:r w:rsidRPr="003B55BD">
        <w:rPr>
          <w:rFonts w:ascii="Times New Roman" w:hAnsi="Times New Roman" w:cs="Times New Roman"/>
          <w:spacing w:val="-1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eligibility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consequences. </w:t>
      </w:r>
    </w:p>
    <w:p w14:paraId="501FE219" w14:textId="77777777" w:rsidR="00E04BF4" w:rsidRPr="00DF04DD" w:rsidRDefault="00E04BF4" w:rsidP="00E04BF4">
      <w:pPr>
        <w:tabs>
          <w:tab w:val="left" w:pos="0"/>
          <w:tab w:val="left" w:pos="950"/>
        </w:tabs>
        <w:autoSpaceDE w:val="0"/>
        <w:autoSpaceDN w:val="0"/>
        <w:adjustRightInd w:val="0"/>
        <w:spacing w:before="5" w:line="237" w:lineRule="auto"/>
        <w:jc w:val="both"/>
        <w:rPr>
          <w:rFonts w:ascii="Times New Roman" w:hAnsi="Times New Roman" w:cs="Times New Roman"/>
          <w:kern w:val="1"/>
          <w:sz w:val="22"/>
          <w:szCs w:val="22"/>
        </w:rPr>
      </w:pPr>
    </w:p>
    <w:p w14:paraId="7231AA4D" w14:textId="368A1E33" w:rsidR="00E04BF4" w:rsidRDefault="00E04BF4" w:rsidP="00E04BF4">
      <w:pPr>
        <w:tabs>
          <w:tab w:val="left" w:pos="0"/>
          <w:tab w:val="left" w:pos="950"/>
        </w:tabs>
        <w:autoSpaceDE w:val="0"/>
        <w:autoSpaceDN w:val="0"/>
        <w:adjustRightInd w:val="0"/>
        <w:spacing w:before="3" w:line="275" w:lineRule="exact"/>
        <w:jc w:val="both"/>
        <w:rPr>
          <w:rFonts w:ascii="Times New Roman" w:hAnsi="Times New Roman" w:cs="Times New Roman"/>
          <w:spacing w:val="-3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Grades converted to P/F will not be counted toward</w:t>
      </w:r>
      <w:r w:rsidR="002A2268">
        <w:rPr>
          <w:rFonts w:ascii="Times New Roman" w:hAnsi="Times New Roman" w:cs="Times New Roman"/>
          <w:kern w:val="1"/>
          <w:sz w:val="22"/>
          <w:szCs w:val="22"/>
        </w:rPr>
        <w:t>,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 or against</w:t>
      </w:r>
      <w:r w:rsidR="002A2268">
        <w:rPr>
          <w:rFonts w:ascii="Times New Roman" w:hAnsi="Times New Roman" w:cs="Times New Roman"/>
          <w:kern w:val="1"/>
          <w:sz w:val="22"/>
          <w:szCs w:val="22"/>
        </w:rPr>
        <w:t>,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 class honors or</w:t>
      </w:r>
      <w:r w:rsidRPr="003B55BD">
        <w:rPr>
          <w:rFonts w:ascii="Times New Roman" w:hAnsi="Times New Roman" w:cs="Times New Roman"/>
          <w:spacing w:val="-9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valedictorian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status as outlined in Policy 2410P for classes of students graduating during or after 2020. The School District will include a designation on the students' transcripts indicating</w:t>
      </w:r>
      <w:r w:rsidRPr="003B55BD">
        <w:rPr>
          <w:rFonts w:ascii="Times New Roman" w:hAnsi="Times New Roman" w:cs="Times New Roman"/>
          <w:spacing w:val="-9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the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extraordinary circumstances for any grading period affected by COVID-19 health and</w:t>
      </w:r>
      <w:r w:rsidRPr="003B55BD">
        <w:rPr>
          <w:rFonts w:ascii="Times New Roman" w:hAnsi="Times New Roman" w:cs="Times New Roman"/>
          <w:spacing w:val="-9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safety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spacing w:val="-3"/>
          <w:kern w:val="1"/>
          <w:sz w:val="22"/>
          <w:szCs w:val="22"/>
        </w:rPr>
        <w:t xml:space="preserve">measures. </w:t>
      </w:r>
    </w:p>
    <w:p w14:paraId="5CF40FC2" w14:textId="77777777" w:rsidR="002A2268" w:rsidRDefault="002A2268" w:rsidP="00E04BF4">
      <w:pPr>
        <w:tabs>
          <w:tab w:val="left" w:pos="0"/>
          <w:tab w:val="left" w:pos="950"/>
        </w:tabs>
        <w:autoSpaceDE w:val="0"/>
        <w:autoSpaceDN w:val="0"/>
        <w:adjustRightInd w:val="0"/>
        <w:spacing w:before="3" w:line="275" w:lineRule="exact"/>
        <w:jc w:val="both"/>
        <w:rPr>
          <w:rFonts w:ascii="Times New Roman" w:hAnsi="Times New Roman" w:cs="Times New Roman"/>
          <w:spacing w:val="-3"/>
          <w:kern w:val="1"/>
          <w:sz w:val="22"/>
          <w:szCs w:val="22"/>
        </w:rPr>
      </w:pPr>
    </w:p>
    <w:p w14:paraId="765F4847" w14:textId="77777777" w:rsidR="00E04BF4" w:rsidRDefault="00E04BF4" w:rsidP="00E04BF4">
      <w:pPr>
        <w:tabs>
          <w:tab w:val="left" w:pos="0"/>
          <w:tab w:val="left" w:pos="950"/>
        </w:tabs>
        <w:autoSpaceDE w:val="0"/>
        <w:autoSpaceDN w:val="0"/>
        <w:adjustRightInd w:val="0"/>
        <w:spacing w:before="3" w:line="275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</w:p>
    <w:p w14:paraId="4064B2D2" w14:textId="77777777" w:rsidR="00E04BF4" w:rsidRPr="003B55BD" w:rsidRDefault="00E04BF4" w:rsidP="00E04BF4">
      <w:pPr>
        <w:tabs>
          <w:tab w:val="left" w:pos="0"/>
          <w:tab w:val="left" w:pos="1980"/>
        </w:tabs>
        <w:autoSpaceDE w:val="0"/>
        <w:autoSpaceDN w:val="0"/>
        <w:adjustRightInd w:val="0"/>
        <w:spacing w:before="3" w:line="275" w:lineRule="exact"/>
        <w:ind w:left="1980" w:hanging="1980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B90FB8">
        <w:rPr>
          <w:rFonts w:ascii="Times New Roman" w:hAnsi="Times New Roman" w:cs="Times New Roman"/>
          <w:b/>
          <w:kern w:val="1"/>
          <w:sz w:val="22"/>
          <w:szCs w:val="22"/>
        </w:rPr>
        <w:t>Cross</w:t>
      </w:r>
      <w:r w:rsidRPr="00B90FB8">
        <w:rPr>
          <w:rFonts w:ascii="Times New Roman" w:hAnsi="Times New Roman" w:cs="Times New Roman"/>
          <w:b/>
          <w:spacing w:val="-2"/>
          <w:kern w:val="1"/>
          <w:sz w:val="22"/>
          <w:szCs w:val="22"/>
        </w:rPr>
        <w:t xml:space="preserve"> </w:t>
      </w:r>
      <w:r w:rsidRPr="00B90FB8">
        <w:rPr>
          <w:rFonts w:ascii="Times New Roman" w:hAnsi="Times New Roman" w:cs="Times New Roman"/>
          <w:b/>
          <w:kern w:val="1"/>
          <w:sz w:val="22"/>
          <w:szCs w:val="22"/>
        </w:rPr>
        <w:t>Reference:</w:t>
      </w:r>
      <w:r>
        <w:rPr>
          <w:rFonts w:ascii="Times New Roman" w:hAnsi="Times New Roman" w:cs="Times New Roman"/>
          <w:kern w:val="1"/>
          <w:sz w:val="22"/>
          <w:szCs w:val="22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Polic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ies for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Proficiency Based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Learning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,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Graduation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Requirements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,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Grading and Progress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Reports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,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Distance</w:t>
      </w:r>
      <w:r w:rsidRPr="003B55BD">
        <w:rPr>
          <w:rFonts w:ascii="Times New Roman" w:hAnsi="Times New Roman" w:cs="Times New Roman"/>
          <w:spacing w:val="-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Learning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,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Promotion and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Retention</w:t>
      </w:r>
    </w:p>
    <w:p w14:paraId="722CF2D6" w14:textId="77777777" w:rsidR="00E04BF4" w:rsidRPr="003B55BD" w:rsidRDefault="00E04BF4" w:rsidP="00E04BF4">
      <w:pPr>
        <w:tabs>
          <w:tab w:val="left" w:pos="0"/>
          <w:tab w:val="left" w:pos="1980"/>
        </w:tabs>
        <w:autoSpaceDE w:val="0"/>
        <w:autoSpaceDN w:val="0"/>
        <w:adjustRightInd w:val="0"/>
        <w:spacing w:before="66" w:line="275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</w:p>
    <w:p w14:paraId="416CDFB2" w14:textId="77777777" w:rsidR="00E04BF4" w:rsidRPr="003B55BD" w:rsidRDefault="00E04BF4" w:rsidP="00E04BF4">
      <w:pPr>
        <w:tabs>
          <w:tab w:val="left" w:pos="0"/>
          <w:tab w:val="left" w:pos="1980"/>
          <w:tab w:val="left" w:pos="3109"/>
          <w:tab w:val="left" w:pos="5989"/>
        </w:tabs>
        <w:autoSpaceDE w:val="0"/>
        <w:autoSpaceDN w:val="0"/>
        <w:adjustRightInd w:val="0"/>
        <w:spacing w:line="275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B90FB8">
        <w:rPr>
          <w:rFonts w:ascii="Times New Roman" w:hAnsi="Times New Roman" w:cs="Times New Roman"/>
          <w:b/>
          <w:kern w:val="1"/>
          <w:sz w:val="22"/>
          <w:szCs w:val="22"/>
        </w:rPr>
        <w:t>Legal</w:t>
      </w:r>
      <w:r w:rsidRPr="00B90FB8">
        <w:rPr>
          <w:rFonts w:ascii="Times New Roman" w:hAnsi="Times New Roman" w:cs="Times New Roman"/>
          <w:b/>
          <w:spacing w:val="-3"/>
          <w:kern w:val="1"/>
          <w:sz w:val="22"/>
          <w:szCs w:val="22"/>
        </w:rPr>
        <w:t xml:space="preserve"> </w:t>
      </w:r>
      <w:r w:rsidRPr="00B90FB8">
        <w:rPr>
          <w:rFonts w:ascii="Times New Roman" w:hAnsi="Times New Roman" w:cs="Times New Roman"/>
          <w:b/>
          <w:kern w:val="1"/>
          <w:sz w:val="22"/>
          <w:szCs w:val="22"/>
        </w:rPr>
        <w:t>Reference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: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ab/>
        <w:t>Section 20-1-301,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MCA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School fiscal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year</w:t>
      </w:r>
    </w:p>
    <w:p w14:paraId="08CE957F" w14:textId="77777777" w:rsidR="00E04BF4" w:rsidRPr="00B90FB8" w:rsidRDefault="00E04BF4" w:rsidP="00E04BF4">
      <w:pPr>
        <w:numPr>
          <w:ilvl w:val="2"/>
          <w:numId w:val="1"/>
        </w:numPr>
        <w:tabs>
          <w:tab w:val="left" w:pos="0"/>
          <w:tab w:val="left" w:pos="1980"/>
          <w:tab w:val="left" w:pos="3110"/>
        </w:tabs>
        <w:autoSpaceDE w:val="0"/>
        <w:autoSpaceDN w:val="0"/>
        <w:adjustRightInd w:val="0"/>
        <w:spacing w:before="2" w:line="275" w:lineRule="exact"/>
        <w:ind w:left="6709" w:hanging="6241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Section 20-9-311(4)(a)(b)(d), MCA Calculation of average</w:t>
      </w:r>
      <w:r w:rsidRPr="003B55BD">
        <w:rPr>
          <w:rFonts w:ascii="Times New Roman" w:hAnsi="Times New Roman" w:cs="Times New Roman"/>
          <w:spacing w:val="-17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number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B90FB8">
        <w:rPr>
          <w:rFonts w:ascii="Times New Roman" w:hAnsi="Times New Roman" w:cs="Times New Roman"/>
          <w:kern w:val="1"/>
          <w:sz w:val="22"/>
          <w:szCs w:val="22"/>
        </w:rPr>
        <w:t>belonging</w:t>
      </w:r>
    </w:p>
    <w:p w14:paraId="7849D6D7" w14:textId="77777777" w:rsidR="00E04BF4" w:rsidRPr="003B55BD" w:rsidRDefault="00E04BF4" w:rsidP="00E04BF4">
      <w:pPr>
        <w:numPr>
          <w:ilvl w:val="2"/>
          <w:numId w:val="1"/>
        </w:numPr>
        <w:tabs>
          <w:tab w:val="left" w:pos="0"/>
          <w:tab w:val="left" w:pos="1980"/>
          <w:tab w:val="left" w:pos="3110"/>
          <w:tab w:val="left" w:pos="5989"/>
        </w:tabs>
        <w:autoSpaceDE w:val="0"/>
        <w:autoSpaceDN w:val="0"/>
        <w:adjustRightInd w:val="0"/>
        <w:spacing w:before="3" w:line="275" w:lineRule="exact"/>
        <w:ind w:left="3109" w:hanging="2641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Section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20-3-324, MCA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,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Powers and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duties</w:t>
      </w:r>
    </w:p>
    <w:p w14:paraId="43C3EEAA" w14:textId="77777777" w:rsidR="00E04BF4" w:rsidRPr="003B55BD" w:rsidRDefault="00E04BF4" w:rsidP="00E04BF4">
      <w:pPr>
        <w:numPr>
          <w:ilvl w:val="2"/>
          <w:numId w:val="1"/>
        </w:numPr>
        <w:tabs>
          <w:tab w:val="left" w:pos="0"/>
          <w:tab w:val="left" w:pos="1980"/>
          <w:tab w:val="left" w:pos="3110"/>
          <w:tab w:val="left" w:pos="5989"/>
        </w:tabs>
        <w:autoSpaceDE w:val="0"/>
        <w:autoSpaceDN w:val="0"/>
        <w:adjustRightInd w:val="0"/>
        <w:spacing w:line="275" w:lineRule="exact"/>
        <w:ind w:left="3109" w:hanging="2641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Section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20-7-1601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,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Transformational learning</w:t>
      </w:r>
    </w:p>
    <w:p w14:paraId="4EA7D3A3" w14:textId="77777777" w:rsidR="00E04BF4" w:rsidRPr="003B55BD" w:rsidRDefault="00E04BF4" w:rsidP="00E04BF4">
      <w:pPr>
        <w:tabs>
          <w:tab w:val="left" w:pos="0"/>
          <w:tab w:val="left" w:pos="1980"/>
          <w:tab w:val="left" w:pos="3110"/>
          <w:tab w:val="left" w:pos="5989"/>
        </w:tabs>
        <w:autoSpaceDE w:val="0"/>
        <w:autoSpaceDN w:val="0"/>
        <w:adjustRightInd w:val="0"/>
        <w:spacing w:before="4" w:line="237" w:lineRule="auto"/>
        <w:jc w:val="both"/>
        <w:rPr>
          <w:rFonts w:ascii="Times New Roman" w:hAnsi="Times New Roman" w:cs="Times New Roman"/>
          <w:kern w:val="1"/>
          <w:sz w:val="22"/>
          <w:szCs w:val="22"/>
        </w:rPr>
      </w:pPr>
      <w:r>
        <w:rPr>
          <w:rFonts w:ascii="Times New Roman" w:hAnsi="Times New Roman" w:cs="Times New Roman"/>
          <w:kern w:val="1"/>
          <w:sz w:val="22"/>
          <w:szCs w:val="22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10.55.906 ARM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,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High School </w:t>
      </w:r>
      <w:r w:rsidRPr="003B55BD">
        <w:rPr>
          <w:rFonts w:ascii="Times New Roman" w:hAnsi="Times New Roman" w:cs="Times New Roman"/>
          <w:spacing w:val="-4"/>
          <w:kern w:val="1"/>
          <w:sz w:val="22"/>
          <w:szCs w:val="22"/>
        </w:rPr>
        <w:t xml:space="preserve">Credit </w:t>
      </w:r>
    </w:p>
    <w:p w14:paraId="176EF2ED" w14:textId="77777777" w:rsidR="00E04BF4" w:rsidRPr="003B55BD" w:rsidRDefault="00E04BF4" w:rsidP="00E04BF4">
      <w:pPr>
        <w:tabs>
          <w:tab w:val="left" w:pos="0"/>
        </w:tabs>
        <w:autoSpaceDE w:val="0"/>
        <w:autoSpaceDN w:val="0"/>
        <w:adjustRightInd w:val="0"/>
        <w:spacing w:before="4" w:line="275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</w:p>
    <w:p w14:paraId="166A385B" w14:textId="77777777" w:rsidR="00E04BF4" w:rsidRPr="00B90FB8" w:rsidRDefault="00E04BF4" w:rsidP="00E04BF4">
      <w:pPr>
        <w:tabs>
          <w:tab w:val="left" w:pos="0"/>
          <w:tab w:val="left" w:pos="950"/>
        </w:tabs>
        <w:autoSpaceDE w:val="0"/>
        <w:autoSpaceDN w:val="0"/>
        <w:adjustRightInd w:val="0"/>
        <w:spacing w:line="275" w:lineRule="exact"/>
        <w:jc w:val="both"/>
        <w:rPr>
          <w:rFonts w:ascii="Times New Roman" w:hAnsi="Times New Roman" w:cs="Times New Roman"/>
          <w:b/>
          <w:kern w:val="1"/>
          <w:sz w:val="22"/>
          <w:szCs w:val="22"/>
        </w:rPr>
      </w:pPr>
      <w:r w:rsidRPr="00B90FB8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>Policy</w:t>
      </w:r>
      <w:r w:rsidRPr="00B90FB8">
        <w:rPr>
          <w:rFonts w:ascii="Times New Roman" w:hAnsi="Times New Roman" w:cs="Times New Roman"/>
          <w:b/>
          <w:spacing w:val="-1"/>
          <w:kern w:val="1"/>
          <w:sz w:val="22"/>
          <w:szCs w:val="22"/>
          <w:u w:val="single"/>
        </w:rPr>
        <w:t xml:space="preserve"> </w:t>
      </w:r>
      <w:r w:rsidRPr="00B90FB8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>History:</w:t>
      </w:r>
    </w:p>
    <w:p w14:paraId="0400AEC3" w14:textId="07F65A05" w:rsidR="00E04BF4" w:rsidRPr="003B55BD" w:rsidRDefault="00E04BF4" w:rsidP="00E04BF4">
      <w:pPr>
        <w:tabs>
          <w:tab w:val="left" w:pos="0"/>
          <w:tab w:val="left" w:pos="950"/>
        </w:tabs>
        <w:autoSpaceDE w:val="0"/>
        <w:autoSpaceDN w:val="0"/>
        <w:adjustRightInd w:val="0"/>
        <w:spacing w:before="2" w:line="275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2A2268">
        <w:rPr>
          <w:rFonts w:ascii="Times New Roman" w:hAnsi="Times New Roman" w:cs="Times New Roman"/>
          <w:bCs/>
          <w:kern w:val="1"/>
          <w:sz w:val="22"/>
          <w:szCs w:val="22"/>
        </w:rPr>
        <w:t>Adopted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: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9/8/20</w:t>
      </w:r>
    </w:p>
    <w:p w14:paraId="293D2F0E" w14:textId="77777777" w:rsidR="00E04BF4" w:rsidRPr="003B55BD" w:rsidRDefault="00E04BF4" w:rsidP="00E04BF4">
      <w:pPr>
        <w:tabs>
          <w:tab w:val="left" w:pos="0"/>
          <w:tab w:val="left" w:pos="950"/>
        </w:tabs>
        <w:autoSpaceDE w:val="0"/>
        <w:autoSpaceDN w:val="0"/>
        <w:adjustRightInd w:val="0"/>
        <w:spacing w:line="275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Reviewed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on:</w:t>
      </w:r>
    </w:p>
    <w:p w14:paraId="2B42F91D" w14:textId="77777777" w:rsidR="00E04BF4" w:rsidRPr="003B55BD" w:rsidRDefault="00E04BF4" w:rsidP="00E04BF4">
      <w:pPr>
        <w:tabs>
          <w:tab w:val="left" w:pos="0"/>
          <w:tab w:val="left" w:pos="950"/>
        </w:tabs>
        <w:autoSpaceDE w:val="0"/>
        <w:autoSpaceDN w:val="0"/>
        <w:adjustRightInd w:val="0"/>
        <w:spacing w:before="3" w:line="275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Revised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on:</w:t>
      </w:r>
    </w:p>
    <w:p w14:paraId="2C9E71A7" w14:textId="1AD5086B" w:rsidR="008B5405" w:rsidRPr="002A2268" w:rsidRDefault="00E04BF4" w:rsidP="002A2268">
      <w:pPr>
        <w:tabs>
          <w:tab w:val="left" w:pos="0"/>
          <w:tab w:val="left" w:pos="95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Terminated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on:</w:t>
      </w:r>
    </w:p>
    <w:sectPr w:rsidR="008B5405" w:rsidRPr="002A2268" w:rsidSect="00E04BF4">
      <w:pgSz w:w="12240" w:h="15840"/>
      <w:pgMar w:top="1440" w:right="1440" w:bottom="720" w:left="1440" w:header="720" w:footer="720" w:gutter="0"/>
      <w:lnNumType w:countBy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6"/>
    <w:multiLevelType w:val="hybridMultilevel"/>
    <w:tmpl w:val="00000016"/>
    <w:lvl w:ilvl="0" w:tplc="00000835">
      <w:start w:val="42"/>
      <w:numFmt w:val="decimal"/>
      <w:lvlText w:val="%1."/>
      <w:lvlJc w:val="left"/>
      <w:pPr>
        <w:ind w:left="720" w:hanging="360"/>
      </w:pPr>
    </w:lvl>
    <w:lvl w:ilvl="1" w:tplc="00000836">
      <w:start w:val="2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BF4"/>
    <w:rsid w:val="002A2268"/>
    <w:rsid w:val="004E0CDD"/>
    <w:rsid w:val="00542248"/>
    <w:rsid w:val="008B5405"/>
    <w:rsid w:val="00E04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2B9AD"/>
  <w14:defaultImageDpi w14:val="32767"/>
  <w15:chartTrackingRefBased/>
  <w15:docId w15:val="{EC53DE6B-A29D-F146-BB6A-B7B50334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E04BF4"/>
  </w:style>
  <w:style w:type="paragraph" w:styleId="Heading1">
    <w:name w:val="heading 1"/>
    <w:basedOn w:val="Normal"/>
    <w:next w:val="Normal"/>
    <w:link w:val="Heading1Char"/>
    <w:qFormat/>
    <w:rsid w:val="00E04BF4"/>
    <w:pPr>
      <w:keepNext/>
      <w:outlineLvl w:val="0"/>
    </w:pPr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E04BF4"/>
    <w:pPr>
      <w:keepNext/>
      <w:outlineLvl w:val="1"/>
    </w:pPr>
    <w:rPr>
      <w:rFonts w:ascii="Times New Roman" w:eastAsia="Times New Roman" w:hAnsi="Times New Roman" w:cs="Times New Roman"/>
      <w:szCs w:val="20"/>
    </w:rPr>
  </w:style>
  <w:style w:type="paragraph" w:styleId="Heading3">
    <w:name w:val="heading 3"/>
    <w:basedOn w:val="Normal"/>
    <w:next w:val="Normal"/>
    <w:link w:val="Heading3Char"/>
    <w:qFormat/>
    <w:rsid w:val="00E04BF4"/>
    <w:pPr>
      <w:keepNext/>
      <w:outlineLvl w:val="2"/>
    </w:pPr>
    <w:rPr>
      <w:rFonts w:ascii="Times New Roman" w:eastAsia="Times New Roman" w:hAnsi="Times New Roman" w:cs="Times New Roman"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04BF4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E04BF4"/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rsid w:val="00E04BF4"/>
    <w:rPr>
      <w:rFonts w:ascii="Times New Roman" w:eastAsia="Times New Roman" w:hAnsi="Times New Roman" w:cs="Times New Roman"/>
      <w:i/>
      <w:sz w:val="20"/>
      <w:szCs w:val="20"/>
    </w:rPr>
  </w:style>
  <w:style w:type="character" w:styleId="LineNumber">
    <w:name w:val="line number"/>
    <w:basedOn w:val="DefaultParagraphFont"/>
    <w:uiPriority w:val="99"/>
    <w:semiHidden/>
    <w:unhideWhenUsed/>
    <w:rsid w:val="00E04B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439</Words>
  <Characters>2508</Characters>
  <Application>Microsoft Office Word</Application>
  <DocSecurity>0</DocSecurity>
  <Lines>20</Lines>
  <Paragraphs>5</Paragraphs>
  <ScaleCrop>false</ScaleCrop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Carlene Adamson</cp:lastModifiedBy>
  <cp:revision>4</cp:revision>
  <dcterms:created xsi:type="dcterms:W3CDTF">2020-09-25T17:28:00Z</dcterms:created>
  <dcterms:modified xsi:type="dcterms:W3CDTF">2022-07-27T17:10:00Z</dcterms:modified>
</cp:coreProperties>
</file>